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89" w:rsidRPr="00210C89" w:rsidRDefault="00210C89" w:rsidP="00210C89">
      <w:pPr>
        <w:shd w:val="clear" w:color="auto" w:fill="FFFFFF"/>
        <w:spacing w:before="180"/>
        <w:outlineLvl w:val="2"/>
        <w:rPr>
          <w:rFonts w:ascii="Georgia" w:eastAsia="Times New Roman" w:hAnsi="Georgia" w:cs="Times New Roman"/>
          <w:b/>
          <w:bCs/>
          <w:color w:val="222222"/>
          <w:sz w:val="45"/>
          <w:szCs w:val="45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222222"/>
          <w:sz w:val="45"/>
          <w:szCs w:val="45"/>
          <w:lang w:eastAsia="pl-PL"/>
        </w:rPr>
        <w:t>Jak poradzić sobie z buntem u dziecka w sześciu krokach</w:t>
      </w: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jc w:val="center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noProof/>
          <w:color w:val="F88017"/>
          <w:sz w:val="27"/>
          <w:szCs w:val="27"/>
          <w:lang w:eastAsia="pl-PL"/>
        </w:rPr>
        <w:drawing>
          <wp:inline distT="0" distB="0" distL="0" distR="0" wp14:anchorId="239492E3" wp14:editId="15D3DC8B">
            <wp:extent cx="3048000" cy="1382395"/>
            <wp:effectExtent l="0" t="0" r="0" b="8255"/>
            <wp:docPr id="1" name="Obraz 1" descr="https://4.bp.blogspot.com/-YTDSjOJJztw/WSRmAPfEcjI/AAAAAAAABek/eUbGVsfMhLQy1tA8vYblusPOS1NwUsVmQCEw/s320/bunt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4.bp.blogspot.com/-YTDSjOJJztw/WSRmAPfEcjI/AAAAAAAABek/eUbGVsfMhLQy1tA8vYblusPOS1NwUsVmQCEw/s320/bunt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89" w:rsidRPr="00210C89" w:rsidRDefault="00210C89" w:rsidP="00210C89">
      <w:pPr>
        <w:shd w:val="clear" w:color="auto" w:fill="FFFFFF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Bunt dwulatka to jedno z największych wyzwań, przed którym stajemy jako rodzice. Co zrobić, gdy dziecko wymusza płaczem i tupaniem? </w:t>
      </w:r>
    </w:p>
    <w:p w:rsidR="00210C89" w:rsidRPr="00210C89" w:rsidRDefault="00210C89" w:rsidP="00210C89">
      <w:pPr>
        <w:shd w:val="clear" w:color="auto" w:fill="FFFFFF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pl-PL"/>
        </w:rPr>
        <w:t>Jak reagować na bunt, gdy wszystkie inne sposoby zawiodły?</w:t>
      </w: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br/>
      </w:r>
      <w:bookmarkStart w:id="0" w:name="more"/>
      <w:bookmarkEnd w:id="0"/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br/>
      </w:r>
      <w:r w:rsidRPr="00210C89">
        <w:rPr>
          <w:rFonts w:ascii="Times New Roman" w:eastAsia="Times New Roman" w:hAnsi="Times New Roman" w:cs="Times New Roman"/>
          <w:b/>
          <w:bCs/>
          <w:color w:val="FFA500"/>
          <w:sz w:val="48"/>
          <w:szCs w:val="48"/>
          <w:lang w:eastAsia="pl-PL"/>
        </w:rPr>
        <w:t>1. Ustanawiamy zasady odpowiednio wcześnie</w:t>
      </w: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jc w:val="center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noProof/>
          <w:color w:val="F88017"/>
          <w:sz w:val="27"/>
          <w:szCs w:val="27"/>
          <w:lang w:eastAsia="pl-PL"/>
        </w:rPr>
        <w:drawing>
          <wp:inline distT="0" distB="0" distL="0" distR="0" wp14:anchorId="5715FF5A" wp14:editId="01F214D0">
            <wp:extent cx="2286000" cy="1676400"/>
            <wp:effectExtent l="0" t="0" r="0" b="0"/>
            <wp:docPr id="2" name="Obraz 2" descr="https://3.bp.blogspot.com/-igVoPIUu9pI/WSRm3_bLpYI/AAAAAAAABeo/pBaQ3IZoF0YzJvfolZJ281eGHKasn0c5ACLcB/s1600/zasady%2Bwi%25C4%2599ksz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3.bp.blogspot.com/-igVoPIUu9pI/WSRm3_bLpYI/AAAAAAAABeo/pBaQ3IZoF0YzJvfolZJ281eGHKasn0c5ACLcB/s1600/zasady%2Bwi%25C4%2599ksz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89" w:rsidRPr="00210C89" w:rsidRDefault="00210C89" w:rsidP="0073267B">
      <w:pPr>
        <w:numPr>
          <w:ilvl w:val="0"/>
          <w:numId w:val="1"/>
        </w:numPr>
        <w:shd w:val="clear" w:color="auto" w:fill="FFFFFF"/>
        <w:spacing w:after="270"/>
        <w:ind w:left="0" w:firstLine="0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Nie zabierajmy dziecka na zakupy, by mu nagle powiedzieć "Nie dostaniesz tego misia".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Określmy zasady wcześniej 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np.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"Gdy idziemy do sklepu, możesz wziąć sobie naklejki. Nie będę Ci jednak kupowała zabawek. Wolisz naklejki</w:t>
      </w:r>
      <w:r w:rsidR="0073267B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 xml:space="preserve"> z Gwiezdnych Wojen czy z Epoki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Lodowcowej?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br/>
      </w:r>
    </w:p>
    <w:p w:rsidR="00210C89" w:rsidRPr="00210C89" w:rsidRDefault="00210C89" w:rsidP="00210C89">
      <w:pPr>
        <w:numPr>
          <w:ilvl w:val="0"/>
          <w:numId w:val="1"/>
        </w:numPr>
        <w:shd w:val="clear" w:color="auto" w:fill="FFFFFF"/>
        <w:spacing w:after="27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Pamiętajmy, że to my ustanawiamy zasady w naszym domu - i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koniecznie powiedzmy dziecku czego od niego oczekujemy.</w:t>
      </w:r>
    </w:p>
    <w:p w:rsidR="00210C89" w:rsidRPr="00210C89" w:rsidRDefault="00210C89" w:rsidP="00210C89">
      <w:pPr>
        <w:shd w:val="clear" w:color="auto" w:fill="FFFFFF"/>
        <w:spacing w:after="270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Times New Roman" w:eastAsia="Times New Roman" w:hAnsi="Times New Roman" w:cs="Times New Roman"/>
          <w:b/>
          <w:bCs/>
          <w:color w:val="FFA500"/>
          <w:sz w:val="48"/>
          <w:szCs w:val="48"/>
          <w:lang w:eastAsia="pl-PL"/>
        </w:rPr>
        <w:t>2. Koncentrujemy się na dobrych zachowaniach</w:t>
      </w:r>
    </w:p>
    <w:p w:rsidR="00210C89" w:rsidRPr="00210C89" w:rsidRDefault="00210C89" w:rsidP="00210C89">
      <w:pPr>
        <w:shd w:val="clear" w:color="auto" w:fill="FFFFFF"/>
        <w:spacing w:before="120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noProof/>
          <w:color w:val="F88017"/>
          <w:sz w:val="27"/>
          <w:szCs w:val="27"/>
          <w:lang w:eastAsia="pl-PL"/>
        </w:rPr>
        <w:lastRenderedPageBreak/>
        <w:drawing>
          <wp:inline distT="0" distB="0" distL="0" distR="0" wp14:anchorId="7196B336" wp14:editId="3D661D19">
            <wp:extent cx="2122805" cy="3048000"/>
            <wp:effectExtent l="0" t="0" r="0" b="0"/>
            <wp:docPr id="3" name="Obraz 3" descr="https://2.bp.blogspot.com/-5q656taruQo/WSR2own73dI/AAAAAAAABfI/4CykVcsBm28nfttgQA7jH2ZfyGUGX-gXACLcB/s320/8cbc0971e8a0f4890827b41a1d76e478enlarge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.bp.blogspot.com/-5q656taruQo/WSR2own73dI/AAAAAAAABfI/4CykVcsBm28nfttgQA7jH2ZfyGUGX-gXACLcB/s320/8cbc0971e8a0f4890827b41a1d76e478enlarge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89" w:rsidRPr="00210C89" w:rsidRDefault="00210C89" w:rsidP="00210C89">
      <w:pPr>
        <w:numPr>
          <w:ilvl w:val="0"/>
          <w:numId w:val="2"/>
        </w:numPr>
        <w:shd w:val="clear" w:color="auto" w:fill="FFFFFF"/>
        <w:spacing w:after="27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Chwalmy dobre zachowania, a złe korygujmy lub ignorujmy. 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Wielu z nas skupia się głównie na słowie </w:t>
      </w:r>
      <w:r w:rsidRPr="00210C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„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nie" i zapomina o dobrych zachowaniach naszych dzieci. Uczymy je w ten sposób, że najwięcej uwagi poświęcamy im wtedy, gdy są niegrzeczne.</w:t>
      </w:r>
    </w:p>
    <w:p w:rsidR="00210C89" w:rsidRPr="00210C89" w:rsidRDefault="00210C89" w:rsidP="00210C89">
      <w:pPr>
        <w:numPr>
          <w:ilvl w:val="0"/>
          <w:numId w:val="2"/>
        </w:numPr>
        <w:shd w:val="clear" w:color="auto" w:fill="FFFFFF"/>
        <w:spacing w:after="27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Zamiast czekać, aż dziecko się rozpłacze - pochwalmy je, że ładnie się bawi.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 Takie słowa dadzą dziecku pewność, że zwracamy na nie uwagę i pozwoli dłużej koncentrować się na wykonywanej czynności. Jeżeli dziecko zapłacze, nie reagujmy lub skorygujmy zachowanie słowami </w:t>
      </w:r>
      <w:r w:rsidRPr="00210C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„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Nie mogę ci odpowiedzieć, dopóki nie zwrócisz się do mnie spokojnym głosem".</w:t>
      </w:r>
    </w:p>
    <w:p w:rsidR="00210C89" w:rsidRPr="00210C89" w:rsidRDefault="00210C89" w:rsidP="00210C89">
      <w:pPr>
        <w:numPr>
          <w:ilvl w:val="0"/>
          <w:numId w:val="2"/>
        </w:numPr>
        <w:shd w:val="clear" w:color="auto" w:fill="FFFFFF"/>
        <w:spacing w:after="6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Starajmy się zauważyć jakie zachowania </w:t>
      </w:r>
      <w:r w:rsidRPr="00210C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„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nagradzamy" swoją uwagą 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- płacz, krzyk, marudzenie? Zamiast tego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chwalmy dziecko, gdy grzecznie się zachowuje, gdy jest spokojne, samodzielnie się bawi. </w:t>
      </w: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spacing w:after="270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Times New Roman" w:eastAsia="Times New Roman" w:hAnsi="Times New Roman" w:cs="Times New Roman"/>
          <w:b/>
          <w:bCs/>
          <w:color w:val="FFA500"/>
          <w:sz w:val="48"/>
          <w:szCs w:val="48"/>
          <w:lang w:eastAsia="pl-PL"/>
        </w:rPr>
        <w:t>3. Swoim zachowaniem dajemy przykład dziecku </w:t>
      </w:r>
    </w:p>
    <w:p w:rsidR="00210C89" w:rsidRPr="00210C89" w:rsidRDefault="00210C89" w:rsidP="00210C89">
      <w:pPr>
        <w:shd w:val="clear" w:color="auto" w:fill="FFFFFF"/>
        <w:spacing w:before="12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noProof/>
          <w:color w:val="F88017"/>
          <w:sz w:val="27"/>
          <w:szCs w:val="27"/>
          <w:lang w:eastAsia="pl-PL"/>
        </w:rPr>
        <w:lastRenderedPageBreak/>
        <w:drawing>
          <wp:inline distT="0" distB="0" distL="0" distR="0" wp14:anchorId="29F470F6" wp14:editId="219E65EF">
            <wp:extent cx="2612390" cy="2264410"/>
            <wp:effectExtent l="0" t="0" r="0" b="2540"/>
            <wp:docPr id="4" name="Obraz 4" descr="modelowanie zachowań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odelowanie zachowań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89" w:rsidRPr="00210C89" w:rsidRDefault="00210C89" w:rsidP="00210C89">
      <w:pPr>
        <w:numPr>
          <w:ilvl w:val="0"/>
          <w:numId w:val="3"/>
        </w:numPr>
        <w:shd w:val="clear" w:color="auto" w:fill="FFFFFF"/>
        <w:spacing w:after="27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Obserwujmy własne zachowanie, by wiedzieć czego uczymy nasze dziecko.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 Sposób postępowania rodziców w różnych sytuacjach to dla dziecka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sygnał jak radzić sobie z własnymi emocjami.</w:t>
      </w:r>
    </w:p>
    <w:p w:rsidR="00210C89" w:rsidRPr="00210C89" w:rsidRDefault="00210C89" w:rsidP="00210C89">
      <w:pPr>
        <w:numPr>
          <w:ilvl w:val="0"/>
          <w:numId w:val="3"/>
        </w:numPr>
        <w:shd w:val="clear" w:color="auto" w:fill="FFFFFF"/>
        <w:spacing w:after="27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Wyprowadzenie dziecka ze sklepu z krzykiem różni się bardzo od tej samej czynności wykonanej spokojnie i bez osądzania (wiem, łatwo powiedzieć).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Pierwsza sytuacja uczy dziecko przemocy, druga - opanowania.</w:t>
      </w:r>
    </w:p>
    <w:p w:rsidR="00210C89" w:rsidRPr="00210C89" w:rsidRDefault="00210C89" w:rsidP="00210C89">
      <w:pPr>
        <w:numPr>
          <w:ilvl w:val="0"/>
          <w:numId w:val="3"/>
        </w:numPr>
        <w:shd w:val="clear" w:color="auto" w:fill="FFFFFF"/>
        <w:spacing w:after="6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Codzienne sytuacje również są bardzo ważne.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 Rozmawianie z partnerem podniesionym głosem, nieuprzejmość w stosunku do kelnera czy rzucanie słuchawką -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to wszystko dziecko obserwuje i przyswaja. </w:t>
      </w:r>
    </w:p>
    <w:p w:rsidR="00210C89" w:rsidRPr="00210C89" w:rsidRDefault="00210C89" w:rsidP="00210C89">
      <w:pPr>
        <w:shd w:val="clear" w:color="auto" w:fill="FFFFFF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Times New Roman" w:eastAsia="Times New Roman" w:hAnsi="Times New Roman" w:cs="Times New Roman"/>
          <w:b/>
          <w:bCs/>
          <w:color w:val="FFA500"/>
          <w:sz w:val="48"/>
          <w:szCs w:val="48"/>
          <w:lang w:eastAsia="pl-PL"/>
        </w:rPr>
        <w:t>4. Mamy pewność kto w relacji jest rodzicem, a kto dzieckiem</w:t>
      </w: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jc w:val="center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noProof/>
          <w:color w:val="F88017"/>
          <w:sz w:val="27"/>
          <w:szCs w:val="27"/>
          <w:lang w:eastAsia="pl-PL"/>
        </w:rPr>
        <w:drawing>
          <wp:inline distT="0" distB="0" distL="0" distR="0" wp14:anchorId="682C9D78" wp14:editId="12A20579">
            <wp:extent cx="3048000" cy="2035810"/>
            <wp:effectExtent l="0" t="0" r="0" b="2540"/>
            <wp:docPr id="5" name="Obraz 5" descr="https://2.bp.blogspot.com/-Q3jJ9Suywos/V_ONzHy6AiI/AAAAAAAAAOA/qurzwu91dks8fE3LK38t4Fn8-g-LlAZLwCPcB/s1600/doros%25C5%2582y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2.bp.blogspot.com/-Q3jJ9Suywos/V_ONzHy6AiI/AAAAAAAAAOA/qurzwu91dks8fE3LK38t4Fn8-g-LlAZLwCPcB/s1600/doros%25C5%2582y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89" w:rsidRPr="00210C89" w:rsidRDefault="00210C89" w:rsidP="00210C89">
      <w:pPr>
        <w:numPr>
          <w:ilvl w:val="0"/>
          <w:numId w:val="4"/>
        </w:numPr>
        <w:shd w:val="clear" w:color="auto" w:fill="FFFFFF"/>
        <w:spacing w:after="6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Pamiętajmy, że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chcąc być rodzicem - trzeba umieć być odpowiedzialnym przewodnikiem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. Zdanie "Mój syn nie pozwala się ubrać przed wyjściem" wskazuje, że dziecko wchodzi w rolę osoby decydującej, a więc rodzica.</w:t>
      </w:r>
    </w:p>
    <w:p w:rsidR="00210C89" w:rsidRPr="00210C89" w:rsidRDefault="00210C89" w:rsidP="00210C89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numPr>
          <w:ilvl w:val="0"/>
          <w:numId w:val="4"/>
        </w:numPr>
        <w:shd w:val="clear" w:color="auto" w:fill="FFFFFF"/>
        <w:spacing w:after="6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Dajmy dziecku wybór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: "Możesz ubrać niebieską kurtkę lub czerwoną, którą wolisz?</w:t>
      </w:r>
    </w:p>
    <w:p w:rsidR="00210C89" w:rsidRPr="00210C89" w:rsidRDefault="00210C89" w:rsidP="00210C89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numPr>
          <w:ilvl w:val="0"/>
          <w:numId w:val="4"/>
        </w:numPr>
        <w:shd w:val="clear" w:color="auto" w:fill="FFFFFF"/>
        <w:spacing w:after="6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Pamiętajmy, że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po wyczerpaniu wszystkich możliwości zachęty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 do współdziałania -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to rodzice powinni podejmować ostateczne i wiążące decyzje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. </w:t>
      </w: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Times New Roman" w:eastAsia="Times New Roman" w:hAnsi="Times New Roman" w:cs="Times New Roman"/>
          <w:b/>
          <w:bCs/>
          <w:color w:val="FFA500"/>
          <w:sz w:val="48"/>
          <w:szCs w:val="48"/>
          <w:lang w:eastAsia="pl-PL"/>
        </w:rPr>
        <w:t>5. Staramy się unikać kłopotliwych miejsc i okoliczności </w:t>
      </w: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spacing w:before="12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noProof/>
          <w:color w:val="F88017"/>
          <w:sz w:val="27"/>
          <w:szCs w:val="27"/>
          <w:lang w:eastAsia="pl-PL"/>
        </w:rPr>
        <w:drawing>
          <wp:inline distT="0" distB="0" distL="0" distR="0" wp14:anchorId="294FD04A" wp14:editId="75F663F2">
            <wp:extent cx="2177415" cy="2155190"/>
            <wp:effectExtent l="0" t="0" r="0" b="0"/>
            <wp:docPr id="6" name="Obraz 6" descr="https://3.bp.blogspot.com/-Z1v8k8-yiVk/WSR46xWS_3I/AAAAAAAABfY/yKJ8bY5Z4gEWyjtcxfPaz_PfMtR31r52gCLcB/s1600/baby%2Bon%2Bboard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Z1v8k8-yiVk/WSR46xWS_3I/AAAAAAAABfY/yKJ8bY5Z4gEWyjtcxfPaz_PfMtR31r52gCLcB/s1600/baby%2Bon%2Bboard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89" w:rsidRPr="00210C89" w:rsidRDefault="00210C89" w:rsidP="00210C89">
      <w:pPr>
        <w:numPr>
          <w:ilvl w:val="0"/>
          <w:numId w:val="5"/>
        </w:numPr>
        <w:shd w:val="clear" w:color="auto" w:fill="FFFFFF"/>
        <w:spacing w:after="27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Małe dziecko nie jest jeszcze gotowe zrozumieć dlaczego coś jest niedozwolone lub niepożądane, dlatego starajmy się planować z wyprzedzeniem.</w:t>
      </w:r>
    </w:p>
    <w:p w:rsidR="00210C89" w:rsidRPr="00210C89" w:rsidRDefault="00210C89" w:rsidP="00210C89">
      <w:pPr>
        <w:numPr>
          <w:ilvl w:val="0"/>
          <w:numId w:val="5"/>
        </w:numPr>
        <w:shd w:val="clear" w:color="auto" w:fill="FFFFFF"/>
        <w:spacing w:after="27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W miarę możliwości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unikajmy długotrwałych zakupów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, jeżeli dziecko nie miało wcześniej porządnej drzemki. Jeżeli wybieramy się z dzieckiem do restauracji -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wybierzmy taką, która oferuje jakieś atrakcje dla dzieci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 (np. plac zabaw, wydzielony kącik dziecięcy).</w:t>
      </w:r>
    </w:p>
    <w:p w:rsidR="00210C89" w:rsidRPr="00210C89" w:rsidRDefault="00210C89" w:rsidP="00210C89">
      <w:pPr>
        <w:numPr>
          <w:ilvl w:val="0"/>
          <w:numId w:val="5"/>
        </w:numPr>
        <w:shd w:val="clear" w:color="auto" w:fill="FFFFFF"/>
        <w:spacing w:after="27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Pomóżmy dziecku w przestrzeganiu reguł, które ustalamy.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 Jeżeli mówimy, że w piłkę można grać wyłącznie poza domem,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to nie trzymajmy jej w pudle z zabawkami do którego dziecko ma swobodny dostęp.</w:t>
      </w:r>
    </w:p>
    <w:p w:rsidR="00210C89" w:rsidRPr="00210C89" w:rsidRDefault="00210C89" w:rsidP="00210C89">
      <w:pPr>
        <w:numPr>
          <w:ilvl w:val="0"/>
          <w:numId w:val="5"/>
        </w:numPr>
        <w:shd w:val="clear" w:color="auto" w:fill="FFFFFF"/>
        <w:spacing w:after="6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Każda mama dobrze wie, że czasami plany przegrywają w starciu z rzeczywistością.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 Warto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 przygotować się na trudne momenty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 i np.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wozić w samochodzie niepsujące się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, zdrowe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przekąski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 dla dzieci - mogą nas uratować, gdy utkniemy w korku przed obiadem. Równie przydatne mogą okazać się jedna, dwie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 zabawki, które zabierzemy ze sobą na zakupy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. </w:t>
      </w: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Times New Roman" w:eastAsia="Times New Roman" w:hAnsi="Times New Roman" w:cs="Times New Roman"/>
          <w:b/>
          <w:bCs/>
          <w:color w:val="FFA500"/>
          <w:sz w:val="48"/>
          <w:szCs w:val="48"/>
          <w:lang w:eastAsia="pl-PL"/>
        </w:rPr>
        <w:t>6. Nie ustępujemy</w:t>
      </w:r>
    </w:p>
    <w:p w:rsidR="00210C89" w:rsidRPr="00210C89" w:rsidRDefault="00210C89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210C89" w:rsidRPr="00210C89" w:rsidRDefault="00210C89" w:rsidP="00210C89">
      <w:pPr>
        <w:shd w:val="clear" w:color="auto" w:fill="FFFFFF"/>
        <w:jc w:val="center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noProof/>
          <w:color w:val="F88017"/>
          <w:sz w:val="27"/>
          <w:szCs w:val="27"/>
          <w:lang w:eastAsia="pl-PL"/>
        </w:rPr>
        <w:drawing>
          <wp:inline distT="0" distB="0" distL="0" distR="0" wp14:anchorId="224F1430" wp14:editId="4EC64B28">
            <wp:extent cx="3048000" cy="2775585"/>
            <wp:effectExtent l="0" t="0" r="0" b="5715"/>
            <wp:docPr id="7" name="Obraz 7" descr="https://2.bp.blogspot.com/-GGNW_dbI45U/WSRzsrVNmEI/AAAAAAAABe8/ciS8SGYf7SYWnBnrd1ASW5hlcx7Kt1P2QCEw/s320/nie%2Bust%25C4%2599pujem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2.bp.blogspot.com/-GGNW_dbI45U/WSRzsrVNmEI/AAAAAAAABe8/ciS8SGYf7SYWnBnrd1ASW5hlcx7Kt1P2QCEw/s320/nie%2Bust%25C4%2599pujemy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89" w:rsidRPr="00210C89" w:rsidRDefault="00210C89" w:rsidP="00210C89">
      <w:pPr>
        <w:numPr>
          <w:ilvl w:val="0"/>
          <w:numId w:val="6"/>
        </w:numPr>
        <w:shd w:val="clear" w:color="auto" w:fill="FFFFFF"/>
        <w:spacing w:after="27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Konsekwencja może być wyczerpująca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, ale pamiętajmy że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 jest ona nierozerwalnie związana z rodzicielstwem.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 W życiu każdego rodzica zdarzają się jednak sytuacje, gdy nie sposób uniknąć decyzji -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utrzymać granicę czy poddać się z honorem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? 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Spróbujmy być twórczy w takich momentach.</w:t>
      </w:r>
    </w:p>
    <w:p w:rsidR="00210C89" w:rsidRDefault="00210C89" w:rsidP="00210C89">
      <w:pPr>
        <w:numPr>
          <w:ilvl w:val="0"/>
          <w:numId w:val="6"/>
        </w:numPr>
        <w:shd w:val="clear" w:color="auto" w:fill="FFFFFF"/>
        <w:spacing w:after="60"/>
        <w:ind w:left="0" w:firstLine="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Przykładowo - w sytuacji, gdy widzimy że dziecko jest zmęczone i nie posprzątało swoich zabawek po zabawie, należy mu pomóc.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br/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br/>
        <w:t>Zasugerujmy: </w:t>
      </w:r>
      <w:r w:rsidRPr="00210C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„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Ja schowam kredki, a ty ułóż misie do spania w ich pudełku z zabawkami"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 lub zapytajmy: </w:t>
      </w:r>
      <w:r w:rsidRPr="00210C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„</w:t>
      </w:r>
      <w:r w:rsidRPr="00210C89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pl-PL"/>
        </w:rPr>
        <w:t>Wolisz ułożyć misie do spania czy schować kredki?". </w:t>
      </w:r>
      <w:r w:rsidRPr="00210C89"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Można też zaoferować swoją pomoc.</w:t>
      </w:r>
    </w:p>
    <w:p w:rsidR="006F271D" w:rsidRDefault="006F271D" w:rsidP="006F271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</w:p>
    <w:p w:rsidR="006F271D" w:rsidRPr="00210C89" w:rsidRDefault="006F271D" w:rsidP="006F271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bookmarkStart w:id="1" w:name="_GoBack"/>
      <w:bookmarkEnd w:id="1"/>
    </w:p>
    <w:p w:rsidR="00210C89" w:rsidRPr="00210C89" w:rsidRDefault="006F271D" w:rsidP="00210C89">
      <w:pPr>
        <w:shd w:val="clear" w:color="auto" w:fill="FFFFFF"/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</w:pPr>
      <w:r>
        <w:rPr>
          <w:rFonts w:ascii="Georgia" w:eastAsia="Times New Roman" w:hAnsi="Georgia" w:cs="Times New Roman"/>
          <w:color w:val="222222"/>
          <w:sz w:val="27"/>
          <w:szCs w:val="27"/>
          <w:lang w:eastAsia="pl-PL"/>
        </w:rPr>
        <w:t>Artykuł pochodzi ze strony:</w:t>
      </w:r>
    </w:p>
    <w:p w:rsidR="00457F4D" w:rsidRDefault="006F271D">
      <w:r w:rsidRPr="006F271D">
        <w:t>http://w-strone-dziecka.blogspot.com/2016/10/6-krokow-do-samokontroli-czyli-jak.html</w:t>
      </w:r>
    </w:p>
    <w:sectPr w:rsidR="0045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F85"/>
    <w:multiLevelType w:val="multilevel"/>
    <w:tmpl w:val="58C2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30884"/>
    <w:multiLevelType w:val="multilevel"/>
    <w:tmpl w:val="9F9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944E5"/>
    <w:multiLevelType w:val="multilevel"/>
    <w:tmpl w:val="74A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55C9C"/>
    <w:multiLevelType w:val="multilevel"/>
    <w:tmpl w:val="52D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372D2"/>
    <w:multiLevelType w:val="multilevel"/>
    <w:tmpl w:val="6AD2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417A9"/>
    <w:multiLevelType w:val="multilevel"/>
    <w:tmpl w:val="B9E4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89"/>
    <w:rsid w:val="00210C89"/>
    <w:rsid w:val="00457F4D"/>
    <w:rsid w:val="006F271D"/>
    <w:rsid w:val="007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8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7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5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igVoPIUu9pI/WSRm3_bLpYI/AAAAAAAABeo/pBaQ3IZoF0YzJvfolZJ281eGHKasn0c5ACLcB/s1600/zasady+wi%C4%99ksze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2.bp.blogspot.com/-GGNW_dbI45U/WSRzsrVNmEI/AAAAAAAABe8/ciS8SGYf7SYWnBnrd1ASW5hlcx7Kt1P2QCEw/s1600/nie+ust%C4%99pujemy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2.bp.blogspot.com/-Zeof7GZeNSQ/V_OMHRIOXZI/AAAAAAAAANw/NA47NFg3xgoW64GbKIB0Lmfs81X0wVtOgCLcB/s1600/imitating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3.bp.blogspot.com/-Z1v8k8-yiVk/WSR46xWS_3I/AAAAAAAABfY/yKJ8bY5Z4gEWyjtcxfPaz_PfMtR31r52gCLcB/s1600/baby+on+board3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YTDSjOJJztw/WSRmAPfEcjI/AAAAAAAABek/eUbGVsfMhLQy1tA8vYblusPOS1NwUsVmQCEw/s1600/buntt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2.bp.blogspot.com/-5q656taruQo/WSR2own73dI/AAAAAAAABfI/4CykVcsBm28nfttgQA7jH2ZfyGUGX-gXACLcB/s1600/8cbc0971e8a0f4890827b41a1d76e478enlarge2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2.bp.blogspot.com/-Q3jJ9Suywos/V_ONzHy6AiI/AAAAAAAAAOA/qurzwu91dks8fE3LK38t4Fn8-g-LlAZLwCPcB/s1600/doros%C5%82y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2020-04-20T20:09:00Z</dcterms:created>
  <dcterms:modified xsi:type="dcterms:W3CDTF">2020-05-14T15:32:00Z</dcterms:modified>
</cp:coreProperties>
</file>